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6F" w:rsidRPr="0009596F" w:rsidRDefault="0009596F" w:rsidP="0009596F">
      <w:pPr>
        <w:pStyle w:val="a3"/>
        <w:spacing w:before="120" w:beforeAutospacing="0" w:after="120" w:afterAutospacing="0"/>
        <w:jc w:val="center"/>
        <w:rPr>
          <w:rFonts w:ascii="Verdana" w:hAnsi="Verdana"/>
          <w:color w:val="000000"/>
        </w:rPr>
      </w:pPr>
      <w:r w:rsidRPr="0009596F">
        <w:rPr>
          <w:color w:val="000000"/>
        </w:rPr>
        <w:t>Краевое государственное бюджетное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center"/>
        <w:rPr>
          <w:rFonts w:ascii="Verdana" w:hAnsi="Verdana"/>
          <w:color w:val="000000"/>
        </w:rPr>
      </w:pPr>
      <w:r w:rsidRPr="0009596F">
        <w:rPr>
          <w:color w:val="000000"/>
        </w:rPr>
        <w:t>профессиональное образовательное учреждение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center"/>
        <w:rPr>
          <w:rFonts w:ascii="Verdana" w:hAnsi="Verdana"/>
          <w:color w:val="000000"/>
        </w:rPr>
      </w:pPr>
      <w:r w:rsidRPr="0009596F">
        <w:rPr>
          <w:color w:val="000000"/>
        </w:rPr>
        <w:t>«Барнаульский лицей железнодорожного транспорта»</w:t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6105525" cy="1933575"/>
            <wp:effectExtent l="19050" t="0" r="9525" b="0"/>
            <wp:docPr id="1" name="Рисунок 1" descr="C:\Users\PU-2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-2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</w:p>
    <w:p w:rsidR="0009596F" w:rsidRDefault="0009596F" w:rsidP="0009596F">
      <w:pPr>
        <w:pStyle w:val="a3"/>
        <w:spacing w:before="120" w:beforeAutospacing="0" w:after="120" w:afterAutospacing="0"/>
        <w:ind w:left="5103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Локальный акт № 25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b/>
          <w:bCs/>
          <w:color w:val="000000"/>
        </w:rPr>
        <w:t>Положение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b/>
          <w:bCs/>
          <w:color w:val="000000"/>
        </w:rPr>
        <w:t>о Совете Учреждения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b/>
          <w:bCs/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Принято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на заседании Педагогического совета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Протокол № 01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от «23» сентября 2014 г.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120" w:afterAutospacing="0"/>
        <w:ind w:left="4536"/>
        <w:jc w:val="both"/>
        <w:rPr>
          <w:rFonts w:ascii="Verdana" w:hAnsi="Verdana"/>
          <w:color w:val="000000"/>
          <w:sz w:val="22"/>
          <w:szCs w:val="22"/>
        </w:rPr>
      </w:pPr>
      <w:r w:rsidRPr="0009596F">
        <w:rPr>
          <w:color w:val="000000"/>
          <w:sz w:val="22"/>
          <w:szCs w:val="22"/>
        </w:rPr>
        <w:t>Положение составлено в соответствии с Положением об ОУ СПО, утвержденным Постановлением правительства РФ от 14 июля 2008 года; Уставом КГБПОУ «БЛЖДТ»; примерным положением о Совете ОУ.</w:t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16"/>
          <w:szCs w:val="16"/>
        </w:rPr>
        <w:t> </w:t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</w:p>
    <w:p w:rsidR="0009596F" w:rsidRDefault="0009596F" w:rsidP="0009596F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> </w:t>
      </w:r>
    </w:p>
    <w:p w:rsidR="0009596F" w:rsidRDefault="0009596F" w:rsidP="0009596F">
      <w:pPr>
        <w:pStyle w:val="a3"/>
        <w:spacing w:before="120" w:beforeAutospacing="0" w:after="120" w:afterAutospacing="0"/>
        <w:jc w:val="center"/>
        <w:rPr>
          <w:color w:val="000000"/>
        </w:rPr>
      </w:pPr>
      <w:r w:rsidRPr="0009596F">
        <w:rPr>
          <w:color w:val="000000"/>
        </w:rPr>
        <w:t>г. Барнаул</w:t>
      </w:r>
    </w:p>
    <w:p w:rsidR="0009596F" w:rsidRPr="0009596F" w:rsidRDefault="0009596F" w:rsidP="0009596F">
      <w:pPr>
        <w:pStyle w:val="a3"/>
        <w:spacing w:before="120" w:beforeAutospacing="0" w:after="120" w:afterAutospacing="0"/>
        <w:jc w:val="both"/>
        <w:rPr>
          <w:color w:val="000000"/>
        </w:rPr>
      </w:pP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1. Общие положения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1.1. Положение о Совете Учреждения составлено на основе Типового положения об учреждениях среднего профессионального образования, утвержденного Постановлением Правительства РФ от 14 июля 2008г. № 521; Устава профессионального лицея.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1.2. Настоящее положение регламентирует деятельность краевого государственного бюджетного профессионального образовательного учреждения «БЛЖДТ» (в дальнейшем Учреждение) по вопросам самоуправления Учреждением.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 xml:space="preserve">         1.3. </w:t>
      </w:r>
      <w:proofErr w:type="gramStart"/>
      <w:r w:rsidRPr="0009596F">
        <w:rPr>
          <w:color w:val="000000"/>
        </w:rPr>
        <w:t>Совет Учреждения является органом самоуправления; создается в целях развития инициативы коллектива, реализации прав автономии лицея в решении вопросов организации образовательного процесса и финансово-хозяйственной деятельности, расширения коллегиальных, демократических форм управления и воплощения государственно-общественных принципов управления; работает в тесном контакте с администрацией и общественными организациями лицея в соответствии с действующим законодательством и подзаконными актами:</w:t>
      </w:r>
      <w:proofErr w:type="gramEnd"/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Конституцией Российской Федерации;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Конвенцией ООН о правах ребенка;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Федеральным законом от 29.12.2012 № 273-ФЗ «Об образовании в РФ»;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указами и распоряжениями Президента Российской Федерации, Правительства Российской Федерации;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типовым положением об образовательном учреждении;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нормативными правовыми актами Министерства образования Российской Федерации;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Уставом образовательного учреждения и настоящим Положением.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                                      2. Задачи Совета Учреждения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2.1. Разработка плана развития лицея.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2.2. Участие в создании оптимальных условий для организации образовательного процесса.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 xml:space="preserve">         2.3. Организация общественного </w:t>
      </w:r>
      <w:proofErr w:type="gramStart"/>
      <w:r w:rsidRPr="0009596F">
        <w:rPr>
          <w:color w:val="000000"/>
        </w:rPr>
        <w:t>контроля за</w:t>
      </w:r>
      <w:proofErr w:type="gramEnd"/>
      <w:r w:rsidRPr="0009596F">
        <w:rPr>
          <w:color w:val="000000"/>
        </w:rPr>
        <w:t xml:space="preserve"> охраной здоровья участников образовательного процесса, за охраной труда в лицее.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2.4.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2.5. Согласование (утверждение) локальных актов образовательного учреждения в соответствии с установленной компетенцией.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lastRenderedPageBreak/>
        <w:t>                                              3. Функция Совета Учреждения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3.1. Организует выполнение решений Общего собрания лицея.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3.2. Принимает участие в обсуждении перспективного плана развития лицея.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3.3. Председатель Совета Учреждения совместно с директором лицея представляет в государственных, муниципальных, общественных органах управления интересы лицея, а также наряду с родительским комитетом и родителями (законными представителями) – интересы обучающихся, обеспечивая социальную и правовую защиту несовершеннолетних.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3.4. По представлению педагогического совета образовательного учреждения обсуждает необходимость введения профилей дифференциации обучения (гуманитарного, естественно-математического и др. направлений), профилей производственного обучения.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3.5. Согласовывает распорядок работы лицея, продолжительность рабочей недели и учебных занятий в соответствии с учебным планом и графиком учебного процесса; выбирает по согласованию с Главным управлением образования и молодежной политики Алтайского края график каникул и устанавливает сроки их начала.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3.6. Утверждает правила внутреннего трудового распорядка Учреждения, положение о родительском комитете и другие локальные акты в рамках установленной компетенции.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3.7. Во взаимодействии с педагогическим коллективом организует деятельность других органов самоуправления Учреждения.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 xml:space="preserve">         3.8. </w:t>
      </w:r>
      <w:proofErr w:type="gramStart"/>
      <w:r w:rsidRPr="0009596F">
        <w:rPr>
          <w:color w:val="000000"/>
        </w:rPr>
        <w:t>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лицея с научно-исследовательскими, производственными организациями, добровольными обществами, ассоциациями, творческими союзами, другими государственными или негосударственными, 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 педагогов.</w:t>
      </w:r>
      <w:proofErr w:type="gramEnd"/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 xml:space="preserve">         3.9. Заслушивает директора о рациональном использовании внебюджетных средств на деятельность Учреждения; согласует централизацию и распределение средств лицея на его </w:t>
      </w:r>
      <w:proofErr w:type="gramStart"/>
      <w:r w:rsidRPr="0009596F">
        <w:rPr>
          <w:color w:val="000000"/>
        </w:rPr>
        <w:t>развитие</w:t>
      </w:r>
      <w:proofErr w:type="gramEnd"/>
      <w:r w:rsidRPr="0009596F">
        <w:rPr>
          <w:color w:val="000000"/>
        </w:rPr>
        <w:t xml:space="preserve"> и социальную защиту работников и обучающихся.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 xml:space="preserve">         3.10. Заслушивает отчеты о работе директора лицея, его заместителей, других работников, вносит на рассмотрение Общего собрания предложения по совершенствованию работы администрации; знакомится с итоговыми </w:t>
      </w:r>
      <w:proofErr w:type="gramStart"/>
      <w:r w:rsidRPr="0009596F">
        <w:rPr>
          <w:color w:val="000000"/>
        </w:rPr>
        <w:t>документами</w:t>
      </w:r>
      <w:proofErr w:type="gramEnd"/>
      <w:r w:rsidRPr="0009596F">
        <w:rPr>
          <w:color w:val="000000"/>
        </w:rPr>
        <w:t xml:space="preserve"> по проверке контролирующими органами деятельности лицея и заслушивает отчеты о мероприятиях по устранению недостатков в работе.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3.11. 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 обращается по этим вопросам в муниципалитет, общественные организации.</w:t>
      </w:r>
    </w:p>
    <w:p w:rsid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lastRenderedPageBreak/>
        <w:t>4. Состав Совета Учреждения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4.1. В состав Совета учреждения могут избираться представители педагогических работников, общественности, представители учреждения.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При очередных выборах состав Совета, как правило, обновляется не менее чем на треть.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Ежегодная ротация Совета – не менее трети состава каждого представительства.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4.2. Совет образовательного учреждения собирается не реже 4 раз в год. Члены Совета образовательного учреждения выполняют свои обязанности на общественных началах.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4.3. Совет образовательного учреждения избирает его председателя. Директор входит в состав Совета на правах сопредседателя Учреждения.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4.4. Для ведения протокола заседаний Совета из его членов избирается секретарь.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4.5. Общее собрание лицея может досрочно вывести члена Совета из его состава по личной просьбе или по представлению председателя Совета.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4.6. Состав Совета Учреждения, его председатель утверждаются приказом директора лицея.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4.7. Решения Совета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Учреждения, всех членов коллектива. В отдельных случаях может быть издан приказ по Учреждению, устанавливающий обязательность исполнения решения Совета Учреждения участниками образовательного процесса.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5. Права и ответственность Совета Учреждения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5.1. Все решения Совета Учреждения, являющиеся рекомендательными,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5.2. Совет Учреждения имеет следующие права: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член Совета Учреждения может потребовать обсуждения вне плана любого вопроса, касающегося деятельности образовательного учреждения, если его предложение поддержит треть членов всего состава Совета;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предлагает директору лицея план мероприятий по совершенствованию работы образовательного учреждения;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педагогов, мастеров, родительского комитета образовательного учреждения;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присутствовать на итоговой аттестации выпускников лицея (для членов Совета, не являющихся родителями выпускников);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lastRenderedPageBreak/>
        <w:t xml:space="preserve">         - участвовать в организации и проведении </w:t>
      </w:r>
      <w:proofErr w:type="spellStart"/>
      <w:r w:rsidRPr="0009596F">
        <w:rPr>
          <w:color w:val="000000"/>
        </w:rPr>
        <w:t>общеучрежденческих</w:t>
      </w:r>
      <w:proofErr w:type="spellEnd"/>
      <w:r w:rsidRPr="0009596F">
        <w:rPr>
          <w:color w:val="000000"/>
        </w:rPr>
        <w:t xml:space="preserve"> мероприятий воспитательного характера </w:t>
      </w:r>
      <w:proofErr w:type="gramStart"/>
      <w:r w:rsidRPr="0009596F">
        <w:rPr>
          <w:color w:val="000000"/>
        </w:rPr>
        <w:t>для</w:t>
      </w:r>
      <w:proofErr w:type="gramEnd"/>
      <w:r w:rsidRPr="0009596F">
        <w:rPr>
          <w:color w:val="000000"/>
        </w:rPr>
        <w:t xml:space="preserve"> обучающихся;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- 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09596F" w:rsidRPr="0009596F" w:rsidRDefault="0009596F" w:rsidP="0009596F">
      <w:pPr>
        <w:pStyle w:val="a3"/>
        <w:spacing w:before="120" w:beforeAutospacing="0" w:after="0" w:afterAutospacing="0"/>
        <w:ind w:firstLine="708"/>
        <w:jc w:val="both"/>
        <w:rPr>
          <w:color w:val="000000"/>
        </w:rPr>
      </w:pPr>
      <w:r w:rsidRPr="0009596F">
        <w:rPr>
          <w:color w:val="000000"/>
        </w:rPr>
        <w:t xml:space="preserve">5.3. Совет Учреждения несет ответственность </w:t>
      </w:r>
      <w:proofErr w:type="gramStart"/>
      <w:r w:rsidRPr="0009596F">
        <w:rPr>
          <w:color w:val="000000"/>
        </w:rPr>
        <w:t>за</w:t>
      </w:r>
      <w:proofErr w:type="gramEnd"/>
      <w:r w:rsidRPr="0009596F">
        <w:rPr>
          <w:color w:val="000000"/>
        </w:rPr>
        <w:t>:</w:t>
      </w:r>
    </w:p>
    <w:p w:rsidR="0009596F" w:rsidRPr="0009596F" w:rsidRDefault="0009596F" w:rsidP="0009596F">
      <w:pPr>
        <w:pStyle w:val="a3"/>
        <w:spacing w:before="120" w:beforeAutospacing="0" w:after="0" w:afterAutospacing="0"/>
        <w:ind w:firstLine="708"/>
        <w:jc w:val="both"/>
        <w:rPr>
          <w:color w:val="000000"/>
        </w:rPr>
      </w:pPr>
      <w:r w:rsidRPr="0009596F">
        <w:rPr>
          <w:color w:val="000000"/>
        </w:rPr>
        <w:t>- выполнение плана работы;</w:t>
      </w:r>
    </w:p>
    <w:p w:rsidR="0009596F" w:rsidRPr="0009596F" w:rsidRDefault="0009596F" w:rsidP="0009596F">
      <w:pPr>
        <w:pStyle w:val="a3"/>
        <w:spacing w:before="120" w:beforeAutospacing="0" w:after="0" w:afterAutospacing="0"/>
        <w:ind w:firstLine="708"/>
        <w:jc w:val="both"/>
        <w:rPr>
          <w:color w:val="000000"/>
        </w:rPr>
      </w:pPr>
      <w:r w:rsidRPr="0009596F">
        <w:rPr>
          <w:color w:val="000000"/>
        </w:rPr>
        <w:t>- соблюдение законодательства Российской Федерации об образовании в своей деятельности;</w:t>
      </w:r>
    </w:p>
    <w:p w:rsidR="0009596F" w:rsidRPr="0009596F" w:rsidRDefault="0009596F" w:rsidP="0009596F">
      <w:pPr>
        <w:pStyle w:val="a3"/>
        <w:spacing w:before="120" w:beforeAutospacing="0" w:after="0" w:afterAutospacing="0"/>
        <w:ind w:firstLine="708"/>
        <w:jc w:val="both"/>
        <w:rPr>
          <w:color w:val="000000"/>
        </w:rPr>
      </w:pPr>
      <w:r w:rsidRPr="0009596F">
        <w:rPr>
          <w:color w:val="000000"/>
        </w:rPr>
        <w:t>- компетентность принимаемых решений;</w:t>
      </w:r>
    </w:p>
    <w:p w:rsidR="0009596F" w:rsidRPr="0009596F" w:rsidRDefault="0009596F" w:rsidP="0009596F">
      <w:pPr>
        <w:pStyle w:val="a3"/>
        <w:spacing w:before="120" w:beforeAutospacing="0" w:after="0" w:afterAutospacing="0"/>
        <w:ind w:firstLine="708"/>
        <w:jc w:val="both"/>
        <w:rPr>
          <w:color w:val="000000"/>
        </w:rPr>
      </w:pPr>
      <w:r w:rsidRPr="0009596F">
        <w:rPr>
          <w:color w:val="000000"/>
        </w:rPr>
        <w:t>- развитие принципов самоуправления лицея;</w:t>
      </w:r>
    </w:p>
    <w:p w:rsidR="0009596F" w:rsidRPr="0009596F" w:rsidRDefault="0009596F" w:rsidP="0009596F">
      <w:pPr>
        <w:pStyle w:val="a3"/>
        <w:spacing w:before="120" w:beforeAutospacing="0" w:after="0" w:afterAutospacing="0"/>
        <w:ind w:firstLine="708"/>
        <w:jc w:val="both"/>
        <w:rPr>
          <w:color w:val="000000"/>
        </w:rPr>
      </w:pPr>
      <w:r w:rsidRPr="0009596F">
        <w:rPr>
          <w:color w:val="000000"/>
        </w:rPr>
        <w:t>- упрочение авторитетности лицея.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                                         6. Делопроизводство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6.1. Ежегодные планы работы Совета Учреждения, отчеты о его деятельности входят в номенклатуру дел лицея.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6.2. Протоколы заседаний Совета Учреждения, его решения оформляются секретарем в «Книгу протоколов заседаний Совета Учреждения», каждый протокол подписывается председателем Совета и секретарем.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Книга протоколов заседаний Совета Учреждения вносится в номенклатуру дел лицея и хранится в его канцелярии.</w:t>
      </w:r>
    </w:p>
    <w:p w:rsidR="0009596F" w:rsidRPr="0009596F" w:rsidRDefault="0009596F" w:rsidP="0009596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09596F">
        <w:rPr>
          <w:color w:val="000000"/>
        </w:rPr>
        <w:t>         6.3.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Регистрацию обращений граждан выполняет секретарь директора в журнале учета входящей корреспонденции.</w:t>
      </w:r>
    </w:p>
    <w:p w:rsidR="00791C22" w:rsidRPr="0009596F" w:rsidRDefault="00791C22">
      <w:pPr>
        <w:rPr>
          <w:rFonts w:ascii="Times New Roman" w:hAnsi="Times New Roman" w:cs="Times New Roman"/>
          <w:sz w:val="24"/>
          <w:szCs w:val="24"/>
        </w:rPr>
      </w:pPr>
    </w:p>
    <w:sectPr w:rsidR="00791C22" w:rsidRPr="0009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96F"/>
    <w:rsid w:val="0009596F"/>
    <w:rsid w:val="0079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PU-2</dc:creator>
  <cp:keywords/>
  <dc:description/>
  <cp:lastModifiedBy>PU-2</cp:lastModifiedBy>
  <cp:revision>3</cp:revision>
  <dcterms:created xsi:type="dcterms:W3CDTF">2016-10-11T01:11:00Z</dcterms:created>
  <dcterms:modified xsi:type="dcterms:W3CDTF">2016-10-11T01:15:00Z</dcterms:modified>
</cp:coreProperties>
</file>