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1C" w:rsidRDefault="00445F1C" w:rsidP="00445F1C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445F1C" w:rsidRPr="00F427E3" w:rsidRDefault="00445F1C" w:rsidP="00445F1C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445F1C" w:rsidRPr="00C46457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445F1C" w:rsidRDefault="003F0B76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КГБПОУ «БЛЖДТ»</w:t>
      </w: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4259B7" w:rsidTr="004259B7">
        <w:trPr>
          <w:jc w:val="center"/>
        </w:trPr>
        <w:tc>
          <w:tcPr>
            <w:tcW w:w="4785" w:type="dxa"/>
            <w:hideMark/>
          </w:tcPr>
          <w:p w:rsidR="004259B7" w:rsidRDefault="004259B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4259B7" w:rsidRDefault="004259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259B7" w:rsidRDefault="004259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4259B7" w:rsidRDefault="004259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4259B7" w:rsidRDefault="004259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4259B7" w:rsidRDefault="004259B7" w:rsidP="004259B7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</w:tcPr>
          <w:p w:rsidR="004259B7" w:rsidRDefault="004259B7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59B7" w:rsidRDefault="004259B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259B7" w:rsidRDefault="004259B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59B7" w:rsidRDefault="004259B7">
            <w:pPr>
              <w:spacing w:line="360" w:lineRule="auto"/>
              <w:jc w:val="right"/>
            </w:pPr>
          </w:p>
          <w:p w:rsidR="004259B7" w:rsidRDefault="004259B7" w:rsidP="004259B7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«9»сентября2016г</w:t>
            </w:r>
            <w:r>
              <w:rPr>
                <w:sz w:val="28"/>
                <w:szCs w:val="28"/>
              </w:rPr>
              <w:t>.</w:t>
            </w:r>
          </w:p>
        </w:tc>
      </w:tr>
      <w:tr w:rsidR="004259B7" w:rsidTr="004259B7">
        <w:trPr>
          <w:jc w:val="center"/>
        </w:trPr>
        <w:tc>
          <w:tcPr>
            <w:tcW w:w="4785" w:type="dxa"/>
          </w:tcPr>
          <w:p w:rsidR="004259B7" w:rsidRDefault="004259B7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259B7" w:rsidRDefault="004259B7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4259B7" w:rsidRDefault="004259B7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259B7" w:rsidTr="004259B7">
        <w:trPr>
          <w:jc w:val="center"/>
        </w:trPr>
        <w:tc>
          <w:tcPr>
            <w:tcW w:w="4785" w:type="dxa"/>
          </w:tcPr>
          <w:p w:rsidR="004259B7" w:rsidRDefault="004259B7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259B7" w:rsidRDefault="004259B7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5F1C" w:rsidRPr="008C3795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rPr>
          <w:b/>
          <w:caps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Рабочая ПРОГРАММа УЧЕБНОЙ ДИСЦИПЛИНЫ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5F1C">
        <w:rPr>
          <w:b/>
          <w:sz w:val="28"/>
          <w:szCs w:val="28"/>
        </w:rPr>
        <w:t>«</w:t>
      </w:r>
      <w:r w:rsidR="00A05949">
        <w:rPr>
          <w:b/>
          <w:bCs/>
          <w:color w:val="000000"/>
          <w:sz w:val="28"/>
          <w:szCs w:val="28"/>
        </w:rPr>
        <w:t>Допуски, посадки и технические измерения</w:t>
      </w:r>
      <w:r w:rsidRPr="00445F1C">
        <w:rPr>
          <w:b/>
          <w:sz w:val="28"/>
          <w:szCs w:val="28"/>
        </w:rPr>
        <w:t>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23.01.10 «Слесарь по обслуживанию и ремонту подвижного состава»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Pr="00E376A4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преподаватель </w:t>
      </w:r>
      <w:proofErr w:type="spellStart"/>
      <w:r>
        <w:t>спецдисциплин</w:t>
      </w:r>
      <w:proofErr w:type="spellEnd"/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Барнаул, 201</w:t>
      </w:r>
      <w:r w:rsidR="005F27BA">
        <w:t>6</w:t>
      </w:r>
      <w:r>
        <w:t>г.</w:t>
      </w:r>
    </w:p>
    <w:p w:rsidR="00445F1C" w:rsidRPr="00445F1C" w:rsidRDefault="00445F1C" w:rsidP="00445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5F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  <w:sz w:val="28"/>
                <w:szCs w:val="28"/>
              </w:rPr>
            </w:pPr>
            <w:r w:rsidRPr="00445F1C">
              <w:rPr>
                <w:b/>
                <w:sz w:val="28"/>
                <w:szCs w:val="28"/>
              </w:rPr>
              <w:t>стр.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  ПРОГРАММЫ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445F1C" w:rsidRPr="00445F1C" w:rsidRDefault="00445F1C" w:rsidP="00124141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4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 содержание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5</w:t>
            </w:r>
          </w:p>
        </w:tc>
      </w:tr>
      <w:tr w:rsidR="00445F1C" w:rsidRPr="00445F1C" w:rsidTr="00124141">
        <w:trPr>
          <w:trHeight w:val="670"/>
        </w:trPr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 программы учебной дисциплины</w:t>
            </w:r>
          </w:p>
          <w:p w:rsidR="00445F1C" w:rsidRPr="00445F1C" w:rsidRDefault="00445F1C" w:rsidP="0012414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11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12</w:t>
            </w:r>
          </w:p>
        </w:tc>
      </w:tr>
    </w:tbl>
    <w:p w:rsidR="00445F1C" w:rsidRPr="00445F1C" w:rsidRDefault="00445F1C" w:rsidP="00445F1C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alibri" w:eastAsia="Calibri" w:hAnsi="Calibri"/>
          <w:spacing w:val="-2"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4141" w:rsidRDefault="00124141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1. ПАСПОРТ ПРОГРАММЫ УЧЕБНОЙ ДИСЦИПЛИНЫ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</w:t>
      </w:r>
      <w:r w:rsidR="006B6438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Допуски, посадки и технические измерения</w:t>
      </w: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»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6752" w:rsidRPr="00406F13" w:rsidRDefault="00BF6752" w:rsidP="00BF6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406F13">
        <w:rPr>
          <w:sz w:val="28"/>
          <w:szCs w:val="28"/>
        </w:rPr>
        <w:t>Рабочая программа учебной дисциплины</w:t>
      </w:r>
      <w:r w:rsidRPr="00406F13">
        <w:rPr>
          <w:caps/>
          <w:sz w:val="28"/>
          <w:szCs w:val="28"/>
        </w:rPr>
        <w:t xml:space="preserve"> </w:t>
      </w:r>
      <w:r w:rsidRPr="00406F1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среднего профессионального образования (далее СПО) 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06F13">
        <w:rPr>
          <w:b/>
          <w:u w:val="single"/>
        </w:rPr>
        <w:t>23.01.10 «Слесарь по обслуживанию и ремонту подвижного состава»</w:t>
      </w:r>
    </w:p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1.1. Область применения программы </w:t>
      </w:r>
    </w:p>
    <w:p w:rsidR="00406F13" w:rsidRPr="00BF6752" w:rsidRDefault="00406F13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0B0A0F"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406F13" w:rsidRPr="00406F13">
        <w:rPr>
          <w:rFonts w:eastAsiaTheme="minorHAnsi"/>
          <w:b/>
          <w:color w:val="000000"/>
          <w:sz w:val="28"/>
          <w:szCs w:val="28"/>
          <w:lang w:eastAsia="en-US"/>
        </w:rPr>
        <w:t>СПО</w:t>
      </w:r>
      <w:r w:rsidR="00406F1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06F13" w:rsidRPr="00406F13">
        <w:rPr>
          <w:b/>
          <w:sz w:val="28"/>
          <w:szCs w:val="28"/>
        </w:rPr>
        <w:t>23.01.10 «Слесарь по обслуживанию и ремонту подвижного состава»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F6752" w:rsidRPr="00BF6752" w:rsidRDefault="000B0A0F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Про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>грамма учебной дисциплины может быть использована в дополнительном профессиональном образовании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повышении квалификации, переподготовки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и профессиональной подготовк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по профессии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B0A0F">
        <w:rPr>
          <w:sz w:val="28"/>
          <w:szCs w:val="28"/>
        </w:rPr>
        <w:t>«Слесарь по обслуживанию и ремонту подвижного состава» с квалификациями «Слесарь по осмотру и ремонту локомотивов на пунктах технического обслуживания», «Слесарь по ремонту подвижного состава».</w:t>
      </w:r>
    </w:p>
    <w:p w:rsidR="000B0A0F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34F2" w:rsidRDefault="007334F2" w:rsidP="00BF6752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1.2. Место учебной </w:t>
      </w:r>
      <w:r w:rsidR="000B0A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дисциплины в структуре основной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профессиональной образовательной программы: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Учебная дисциплина «</w:t>
      </w:r>
      <w:r w:rsidR="006B6438">
        <w:rPr>
          <w:rFonts w:eastAsiaTheme="minorHAnsi"/>
          <w:bCs/>
          <w:color w:val="000000"/>
          <w:sz w:val="28"/>
          <w:szCs w:val="28"/>
          <w:lang w:eastAsia="en-US"/>
        </w:rPr>
        <w:t>Допуски, посадки и технические измерения</w:t>
      </w:r>
      <w:r w:rsidRPr="00BF6752">
        <w:rPr>
          <w:rFonts w:eastAsiaTheme="minorHAnsi"/>
          <w:bCs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относится к 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общепрофессиональному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циклу основной профессиональной образовательной программы.</w:t>
      </w:r>
    </w:p>
    <w:p w:rsidR="007334F2" w:rsidRPr="007334F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1.3. Цели и задачи учебной дисциплины — требования к результатам освоения учебной дисциплины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уметь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6B6438" w:rsidRPr="006B6438" w:rsidRDefault="006B6438" w:rsidP="00BF6752">
      <w:pPr>
        <w:autoSpaceDE w:val="0"/>
        <w:autoSpaceDN w:val="0"/>
        <w:adjustRightInd w:val="0"/>
        <w:rPr>
          <w:sz w:val="28"/>
          <w:szCs w:val="28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6B6438">
        <w:rPr>
          <w:sz w:val="28"/>
          <w:szCs w:val="28"/>
        </w:rPr>
        <w:t>осуществлять соединение узлов с соблюдением размеров и их взаиморасположения при подвижной посадке со шплинтовым креплением</w:t>
      </w:r>
      <w:r>
        <w:rPr>
          <w:sz w:val="28"/>
          <w:szCs w:val="28"/>
        </w:rPr>
        <w:t>;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знать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виды погрешностей и их сущность;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виды и назначение допусков и посадок;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точность обработки, понятие о квалитетах и параметрах шероховатости поверхности, их обозначение на чертежах;</w:t>
      </w:r>
    </w:p>
    <w:p w:rsidR="007334F2" w:rsidRPr="006B6438" w:rsidRDefault="006B6438" w:rsidP="006B64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B6438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B6438">
        <w:rPr>
          <w:sz w:val="28"/>
          <w:szCs w:val="28"/>
        </w:rPr>
        <w:t>нормы допусков и износов деталей и узлов</w:t>
      </w:r>
      <w:r>
        <w:rPr>
          <w:sz w:val="28"/>
          <w:szCs w:val="28"/>
        </w:rPr>
        <w:t>;</w:t>
      </w:r>
      <w:r w:rsidR="007334F2" w:rsidRPr="006B64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Pr="007334F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1.4. Рекомендуемое количество часов на освоение программы учебной дисциплины: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максимальной учебной нагрузки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— 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0D2497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часов, в том числе: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аудиторной учебной нагрузки —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2 часа; </w:t>
      </w:r>
    </w:p>
    <w:p w:rsidR="001A10FC" w:rsidRDefault="007334F2" w:rsidP="007334F2">
      <w:pPr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самостоятельной работы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="001A10FC">
        <w:rPr>
          <w:rFonts w:eastAsiaTheme="minorHAnsi"/>
          <w:color w:val="000000"/>
          <w:sz w:val="28"/>
          <w:szCs w:val="28"/>
          <w:lang w:eastAsia="en-US"/>
        </w:rPr>
        <w:t xml:space="preserve"> — 1</w:t>
      </w:r>
      <w:r w:rsidR="000D2497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</w:t>
      </w: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4141">
        <w:rPr>
          <w:b/>
          <w:sz w:val="28"/>
          <w:szCs w:val="28"/>
        </w:rPr>
        <w:lastRenderedPageBreak/>
        <w:t>2. СТРУКТУРА И   СОДЕРЖАНИЕ УЧЕБНОЙ ДИСЦИПЛИНЫ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1A10FC" w:rsidTr="00124141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947BD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A10FC" w:rsidTr="00124141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0D249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  <w:r w:rsidR="000D2497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3A285E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F3439E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0D2497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1</w:t>
            </w:r>
            <w:r w:rsidR="000D2497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>
              <w:rPr>
                <w:sz w:val="28"/>
                <w:szCs w:val="28"/>
              </w:rPr>
              <w:t>.</w:t>
            </w:r>
          </w:p>
          <w:p w:rsidR="001A10FC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F3439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A10FC" w:rsidRDefault="001A10FC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880E4E" w:rsidRDefault="00880E4E" w:rsidP="007334F2"/>
    <w:p w:rsidR="00880E4E" w:rsidRDefault="00880E4E" w:rsidP="007334F2"/>
    <w:p w:rsidR="00880E4E" w:rsidRDefault="00880E4E" w:rsidP="007334F2"/>
    <w:p w:rsidR="00397AF2" w:rsidRDefault="00397AF2" w:rsidP="007334F2"/>
    <w:p w:rsidR="00397AF2" w:rsidRDefault="00397AF2" w:rsidP="007334F2"/>
    <w:p w:rsidR="007A4521" w:rsidRDefault="007A4521" w:rsidP="007334F2"/>
    <w:p w:rsidR="007A4521" w:rsidRDefault="007A4521" w:rsidP="007334F2"/>
    <w:p w:rsidR="007A4521" w:rsidRDefault="007A4521" w:rsidP="007334F2">
      <w:pPr>
        <w:sectPr w:rsidR="007A4521" w:rsidSect="00C54102">
          <w:pgSz w:w="11906" w:h="16838"/>
          <w:pgMar w:top="709" w:right="849" w:bottom="1134" w:left="993" w:header="709" w:footer="709" w:gutter="0"/>
          <w:cols w:space="708"/>
          <w:docGrid w:linePitch="360"/>
        </w:sectPr>
      </w:pPr>
    </w:p>
    <w:p w:rsidR="005F09C0" w:rsidRPr="004E72E5" w:rsidRDefault="005F09C0" w:rsidP="005F09C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2.2. </w:t>
      </w:r>
      <w:r w:rsidRPr="004E72E5">
        <w:rPr>
          <w:b/>
          <w:bCs/>
          <w:color w:val="000000"/>
          <w:sz w:val="28"/>
          <w:szCs w:val="28"/>
        </w:rPr>
        <w:t>Тематический план и содержание учебной дисциплины «Допуски и технические измерения»</w:t>
      </w:r>
    </w:p>
    <w:tbl>
      <w:tblPr>
        <w:tblW w:w="149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6"/>
        <w:gridCol w:w="350"/>
        <w:gridCol w:w="15"/>
        <w:gridCol w:w="9413"/>
        <w:gridCol w:w="811"/>
        <w:gridCol w:w="1051"/>
      </w:tblGrid>
      <w:tr w:rsidR="005F09C0" w:rsidRPr="004E72E5" w:rsidTr="00773E66">
        <w:trPr>
          <w:trHeight w:val="706"/>
        </w:trPr>
        <w:tc>
          <w:tcPr>
            <w:tcW w:w="3336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Наименование разделов и тем</w:t>
            </w:r>
          </w:p>
        </w:tc>
        <w:tc>
          <w:tcPr>
            <w:tcW w:w="9778" w:type="dxa"/>
            <w:gridSpan w:val="3"/>
            <w:shd w:val="clear" w:color="auto" w:fill="FFFFFF"/>
            <w:vAlign w:val="center"/>
          </w:tcPr>
          <w:p w:rsidR="005F09C0" w:rsidRPr="004E72E5" w:rsidRDefault="005F09C0" w:rsidP="00773E66">
            <w:pPr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4E72E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Объем</w:t>
            </w:r>
          </w:p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Уровень</w:t>
            </w:r>
          </w:p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освоения</w:t>
            </w:r>
          </w:p>
        </w:tc>
      </w:tr>
      <w:tr w:rsidR="005F09C0" w:rsidRPr="004E72E5" w:rsidTr="00773E66">
        <w:trPr>
          <w:trHeight w:val="240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</w:tr>
      <w:tr w:rsidR="005F09C0" w:rsidRPr="004E72E5" w:rsidTr="00773E66">
        <w:trPr>
          <w:trHeight w:val="701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Раздел 1. Основные сведения о размерах и соединениях в маши</w:t>
            </w:r>
            <w:r w:rsidRPr="004E72E5">
              <w:rPr>
                <w:b/>
                <w:bCs/>
                <w:color w:val="000000"/>
                <w:sz w:val="19"/>
                <w:szCs w:val="19"/>
              </w:rPr>
              <w:softHyphen/>
              <w:t>ностроении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190" w:lineRule="exact"/>
              <w:jc w:val="center"/>
            </w:pPr>
            <w:r w:rsidRPr="004948F3">
              <w:t>20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240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Тема 1.1. Основные </w:t>
            </w:r>
            <w:r>
              <w:rPr>
                <w:b/>
                <w:bCs/>
                <w:color w:val="000000"/>
                <w:sz w:val="19"/>
                <w:szCs w:val="19"/>
              </w:rPr>
              <w:t>сведения о размерах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4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40" w:lineRule="exact"/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4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Характеристика основных понятий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Виды погрешностей. Формы и расположение поверхностей.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r w:rsidRPr="004948F3">
              <w:t>2</w:t>
            </w: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/>
        </w:tc>
      </w:tr>
      <w:tr w:rsidR="005F09C0" w:rsidRPr="000F1B21" w:rsidTr="00773E66">
        <w:trPr>
          <w:trHeight w:val="591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Предельные отклонения размеров. Чтение отклонений на чертежах.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1F5824" w:rsidTr="00773E66">
        <w:trPr>
          <w:trHeight w:val="59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Подготовка докладов, презентаций, составление плана конспекта, составление таблиц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1F5824" w:rsidTr="00773E66">
        <w:trPr>
          <w:trHeight w:val="59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r w:rsidRPr="00D216D5">
              <w:rPr>
                <w:color w:val="000000"/>
                <w:sz w:val="26"/>
                <w:szCs w:val="26"/>
              </w:rPr>
              <w:t>Виды размеров и возможных погрешностей, выполнение тестовых заданий, анализ размеров, заполнение таб</w:t>
            </w:r>
            <w:r w:rsidRPr="00D216D5">
              <w:rPr>
                <w:color w:val="000000"/>
                <w:sz w:val="26"/>
                <w:szCs w:val="26"/>
              </w:rPr>
              <w:softHyphen/>
              <w:t>лицы.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/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4E72E5" w:rsidTr="00773E66">
        <w:trPr>
          <w:trHeight w:val="69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Тема 1.2. Допуски </w:t>
            </w:r>
          </w:p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 xml:space="preserve">Понятие о допусках. Определение допусков. 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Обозначение допуска. Графическое обозначение допусков.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47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95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Тема 1.3. Система вала и система отверстия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0F1B21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Поверхности соединяемых деталей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E72E5">
              <w:rPr>
                <w:color w:val="000000"/>
                <w:sz w:val="26"/>
                <w:szCs w:val="26"/>
              </w:rPr>
              <w:t>Система вала и система отверстия.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0F1B21" w:rsidTr="00773E66">
        <w:trPr>
          <w:trHeight w:val="625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1.4. Посадки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Определение и характер посадок</w:t>
            </w:r>
            <w:r>
              <w:rPr>
                <w:color w:val="000000"/>
                <w:sz w:val="26"/>
                <w:szCs w:val="26"/>
              </w:rPr>
              <w:t>. Зазоры в деталях.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0F1B21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413" w:type="dxa"/>
            <w:shd w:val="clear" w:color="auto" w:fill="FFFFFF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Обозначение и определение зазоров. Натяги в деталях.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0F1B21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4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1.5. Взаимозаменяемость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557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Понятие взаимозаменяемости и её виды.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564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1.6. Квалитеты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0F32A1" w:rsidTr="00773E66">
        <w:trPr>
          <w:trHeight w:val="56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Определение и назначение квалитета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E72E5">
              <w:rPr>
                <w:color w:val="000000"/>
                <w:sz w:val="26"/>
                <w:szCs w:val="26"/>
              </w:rPr>
              <w:t>Чтение квалитетов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5F09C0" w:rsidRPr="000F32A1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Раздел 2. Точность изготовления деталей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190" w:lineRule="exact"/>
            </w:pPr>
            <w:r w:rsidRPr="004948F3">
              <w:t>4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8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2.1. Поверхности деталей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648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>
              <w:t>Поверхности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1F5824" w:rsidTr="00773E66">
        <w:trPr>
          <w:trHeight w:val="648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Подготовка доклада по теме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648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Точность изготовления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7"/>
        </w:trPr>
        <w:tc>
          <w:tcPr>
            <w:tcW w:w="3336" w:type="dxa"/>
            <w:vMerge w:val="restart"/>
            <w:shd w:val="clear" w:color="auto" w:fill="FFFFFF"/>
          </w:tcPr>
          <w:p w:rsidR="005F09C0" w:rsidRPr="00DA624B" w:rsidRDefault="005F09C0" w:rsidP="00773E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624B">
              <w:rPr>
                <w:b/>
                <w:bCs/>
                <w:color w:val="000000"/>
                <w:sz w:val="20"/>
                <w:szCs w:val="20"/>
              </w:rPr>
              <w:t xml:space="preserve">Тема 2.2. Шероховатость </w:t>
            </w:r>
          </w:p>
          <w:p w:rsidR="005F09C0" w:rsidRPr="004E72E5" w:rsidRDefault="005F09C0" w:rsidP="00773E66">
            <w:r w:rsidRPr="00DA624B">
              <w:rPr>
                <w:b/>
                <w:bCs/>
                <w:color w:val="000000"/>
                <w:sz w:val="20"/>
                <w:szCs w:val="20"/>
              </w:rPr>
              <w:t>поверх</w:t>
            </w:r>
            <w:r w:rsidRPr="00DA624B">
              <w:rPr>
                <w:b/>
                <w:bCs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8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>
              <w:rPr>
                <w:color w:val="000000"/>
                <w:sz w:val="26"/>
                <w:szCs w:val="26"/>
              </w:rPr>
              <w:t xml:space="preserve">Понятие и обозначение шероховатости поверхности 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</w:p>
        </w:tc>
      </w:tr>
      <w:tr w:rsidR="005F09C0" w:rsidRPr="004E72E5" w:rsidTr="00773E66">
        <w:trPr>
          <w:trHeight w:val="466"/>
        </w:trPr>
        <w:tc>
          <w:tcPr>
            <w:tcW w:w="3336" w:type="dxa"/>
            <w:shd w:val="clear" w:color="auto" w:fill="FFFFFF"/>
            <w:vAlign w:val="bottom"/>
          </w:tcPr>
          <w:p w:rsidR="005F09C0" w:rsidRPr="00DA624B" w:rsidRDefault="005F09C0" w:rsidP="00773E66">
            <w:pPr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>Раздел 3. Основы технических измерений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t>6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440"/>
        </w:trPr>
        <w:tc>
          <w:tcPr>
            <w:tcW w:w="3336" w:type="dxa"/>
            <w:shd w:val="clear" w:color="auto" w:fill="FFFFFF"/>
            <w:vAlign w:val="bottom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lastRenderedPageBreak/>
              <w:t>Тема 3.1. Измерение деталей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0F32A1">
              <w:t>Измерение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rPr>
                <w:color w:val="000000"/>
                <w:sz w:val="26"/>
                <w:szCs w:val="26"/>
              </w:rPr>
            </w:pPr>
            <w:r w:rsidRPr="00D216D5">
              <w:rPr>
                <w:color w:val="000000"/>
                <w:sz w:val="26"/>
                <w:szCs w:val="26"/>
              </w:rPr>
              <w:t>Анализ размеров, Виды размеров и возможных погрешностей, выполнение тестовых заданий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54"/>
        </w:trPr>
        <w:tc>
          <w:tcPr>
            <w:tcW w:w="3336" w:type="dxa"/>
            <w:vMerge w:val="restart"/>
            <w:shd w:val="clear" w:color="auto" w:fill="FFFFFF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 xml:space="preserve">Тема 3.2. Методы 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</w:p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</w:t>
            </w:r>
            <w:r w:rsidRPr="00DA624B">
              <w:rPr>
                <w:b/>
                <w:color w:val="000000"/>
                <w:sz w:val="20"/>
                <w:szCs w:val="20"/>
              </w:rPr>
              <w:t>редства измерений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2"/>
        </w:trPr>
        <w:tc>
          <w:tcPr>
            <w:tcW w:w="3336" w:type="dxa"/>
            <w:vMerge/>
            <w:shd w:val="clear" w:color="auto" w:fill="FFFFFF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vMerge w:val="restart"/>
            <w:shd w:val="clear" w:color="auto" w:fill="FFFFFF"/>
            <w:vAlign w:val="center"/>
          </w:tcPr>
          <w:p w:rsidR="005F09C0" w:rsidRPr="004E72E5" w:rsidRDefault="005F09C0" w:rsidP="00773E66">
            <w:r>
              <w:t>Методы и средства измерения</w:t>
            </w:r>
          </w:p>
        </w:tc>
        <w:tc>
          <w:tcPr>
            <w:tcW w:w="811" w:type="dxa"/>
            <w:vMerge w:val="restart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5F09C0" w:rsidRPr="00DA624B" w:rsidTr="00773E66">
        <w:trPr>
          <w:trHeight w:val="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9413" w:type="dxa"/>
            <w:vMerge/>
            <w:shd w:val="clear" w:color="auto" w:fill="FFFFFF"/>
            <w:vAlign w:val="bottom"/>
          </w:tcPr>
          <w:p w:rsidR="005F09C0" w:rsidRPr="004E72E5" w:rsidRDefault="005F09C0" w:rsidP="00773E66"/>
        </w:tc>
        <w:tc>
          <w:tcPr>
            <w:tcW w:w="811" w:type="dxa"/>
            <w:vMerge/>
            <w:shd w:val="clear" w:color="auto" w:fill="FFFFFF"/>
          </w:tcPr>
          <w:p w:rsidR="005F09C0" w:rsidRPr="004948F3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DA624B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216D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1F5824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DA624B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250"/>
        </w:trPr>
        <w:tc>
          <w:tcPr>
            <w:tcW w:w="13114" w:type="dxa"/>
            <w:gridSpan w:val="4"/>
            <w:shd w:val="clear" w:color="auto" w:fill="FFFFFF"/>
            <w:vAlign w:val="bottom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A37F7B" w:rsidRDefault="005F09C0" w:rsidP="00773E66">
            <w:pPr>
              <w:spacing w:line="260" w:lineRule="exact"/>
              <w:rPr>
                <w:b/>
              </w:rPr>
            </w:pPr>
            <w:r w:rsidRPr="00A37F7B">
              <w:rPr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</w:tbl>
    <w:p w:rsidR="005F09C0" w:rsidRDefault="005F09C0" w:rsidP="005F09C0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5F09C0" w:rsidRDefault="005F09C0" w:rsidP="007334F2">
      <w:pPr>
        <w:sectPr w:rsidR="005F09C0" w:rsidSect="007A4521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7A4521" w:rsidRDefault="007A4521" w:rsidP="007334F2"/>
    <w:p w:rsidR="00397AF2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</w:t>
      </w:r>
      <w:r w:rsidRPr="00397AF2">
        <w:rPr>
          <w:rFonts w:ascii="Times New Roman" w:hAnsi="Times New Roman" w:cs="Times New Roman"/>
          <w:caps/>
          <w:sz w:val="28"/>
          <w:szCs w:val="28"/>
        </w:rPr>
        <w:t>3. условия реализации программы дисциплины</w:t>
      </w:r>
    </w:p>
    <w:p w:rsidR="00397AF2" w:rsidRPr="00397AF2" w:rsidRDefault="00397AF2" w:rsidP="00397AF2"/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3.1. Требования к минимальному материально-техническому обеспечению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 учебного</w:t>
      </w:r>
      <w:r w:rsidR="00C54102">
        <w:rPr>
          <w:bCs/>
          <w:sz w:val="28"/>
          <w:szCs w:val="28"/>
        </w:rPr>
        <w:t xml:space="preserve"> кабинета</w:t>
      </w:r>
      <w:r>
        <w:rPr>
          <w:bCs/>
          <w:sz w:val="28"/>
          <w:szCs w:val="28"/>
        </w:rPr>
        <w:t>.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посадочные места по количеству </w:t>
      </w:r>
      <w:proofErr w:type="gramStart"/>
      <w:r w:rsidRPr="00375464">
        <w:rPr>
          <w:bCs/>
          <w:sz w:val="28"/>
          <w:szCs w:val="28"/>
        </w:rPr>
        <w:t>обучающихся</w:t>
      </w:r>
      <w:proofErr w:type="gramEnd"/>
      <w:r w:rsidRPr="00375464">
        <w:rPr>
          <w:bCs/>
          <w:sz w:val="28"/>
          <w:szCs w:val="28"/>
        </w:rPr>
        <w:t>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рабочее место преподавателя;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proofErr w:type="spellStart"/>
      <w:r w:rsidRPr="00375464">
        <w:rPr>
          <w:bCs/>
          <w:sz w:val="28"/>
          <w:szCs w:val="28"/>
        </w:rPr>
        <w:t>мультимедийный</w:t>
      </w:r>
      <w:proofErr w:type="spellEnd"/>
      <w:r w:rsidRPr="00375464">
        <w:rPr>
          <w:bCs/>
          <w:sz w:val="28"/>
          <w:szCs w:val="28"/>
        </w:rPr>
        <w:t xml:space="preserve"> проектор;</w:t>
      </w:r>
    </w:p>
    <w:p w:rsidR="00397AF2" w:rsidRPr="00C54102" w:rsidRDefault="00397AF2" w:rsidP="00C5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 </w:t>
      </w:r>
      <w:proofErr w:type="spellStart"/>
      <w:r w:rsidRPr="00375464">
        <w:rPr>
          <w:bCs/>
          <w:sz w:val="28"/>
          <w:szCs w:val="28"/>
        </w:rPr>
        <w:t>мул</w:t>
      </w:r>
      <w:r>
        <w:rPr>
          <w:bCs/>
          <w:sz w:val="28"/>
          <w:szCs w:val="28"/>
        </w:rPr>
        <w:t>ь</w:t>
      </w:r>
      <w:r w:rsidRPr="00375464">
        <w:rPr>
          <w:bCs/>
          <w:sz w:val="28"/>
          <w:szCs w:val="28"/>
        </w:rPr>
        <w:t>тимедийных</w:t>
      </w:r>
      <w:proofErr w:type="spellEnd"/>
      <w:r w:rsidRPr="00375464">
        <w:rPr>
          <w:bCs/>
          <w:sz w:val="28"/>
          <w:szCs w:val="28"/>
        </w:rPr>
        <w:t xml:space="preserve"> средств обучения</w:t>
      </w:r>
      <w:r>
        <w:rPr>
          <w:bCs/>
          <w:sz w:val="28"/>
          <w:szCs w:val="28"/>
        </w:rPr>
        <w:t>.</w:t>
      </w:r>
    </w:p>
    <w:p w:rsidR="00397AF2" w:rsidRDefault="00397AF2" w:rsidP="00397AF2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97AF2" w:rsidRPr="00B60675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675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397AF2" w:rsidRPr="00B60675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6067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54102" w:rsidRPr="00C54102" w:rsidRDefault="00C54102" w:rsidP="00C54102">
      <w:bookmarkStart w:id="0" w:name="bookmark0"/>
      <w:r w:rsidRPr="00C54102">
        <w:rPr>
          <w:b/>
          <w:bCs/>
          <w:color w:val="000000"/>
          <w:sz w:val="28"/>
          <w:szCs w:val="28"/>
        </w:rPr>
        <w:t>Основные источники:</w:t>
      </w:r>
      <w:bookmarkEnd w:id="0"/>
    </w:p>
    <w:p w:rsidR="00C54102" w:rsidRPr="00C54102" w:rsidRDefault="00C54102" w:rsidP="00C54102">
      <w:pPr>
        <w:numPr>
          <w:ilvl w:val="0"/>
          <w:numId w:val="3"/>
        </w:numPr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Таратина</w:t>
      </w:r>
      <w:proofErr w:type="spellEnd"/>
      <w:r w:rsidRPr="00C54102">
        <w:rPr>
          <w:bCs/>
          <w:color w:val="000000"/>
          <w:sz w:val="28"/>
          <w:szCs w:val="28"/>
        </w:rPr>
        <w:t>, Е.П. Допуски, посадки и технические измерения: теоретические</w:t>
      </w:r>
    </w:p>
    <w:p w:rsidR="00C54102" w:rsidRPr="00C54102" w:rsidRDefault="00C54102" w:rsidP="00C54102">
      <w:pPr>
        <w:rPr>
          <w:sz w:val="28"/>
          <w:szCs w:val="28"/>
        </w:rPr>
      </w:pPr>
      <w:r w:rsidRPr="00C54102">
        <w:rPr>
          <w:bCs/>
          <w:color w:val="000000"/>
          <w:sz w:val="28"/>
          <w:szCs w:val="28"/>
        </w:rPr>
        <w:t>основы профессиональной деятельности/Текст/:</w:t>
      </w:r>
      <w:r w:rsidRPr="00C54102">
        <w:rPr>
          <w:bCs/>
          <w:color w:val="000000"/>
          <w:sz w:val="28"/>
          <w:szCs w:val="28"/>
        </w:rPr>
        <w:tab/>
        <w:t>Учебное пособие/Е.П.</w:t>
      </w:r>
    </w:p>
    <w:p w:rsidR="00C54102" w:rsidRPr="00C54102" w:rsidRDefault="00C54102" w:rsidP="00C54102">
      <w:pPr>
        <w:rPr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Таратина</w:t>
      </w:r>
      <w:proofErr w:type="spellEnd"/>
      <w:r w:rsidRPr="00C54102">
        <w:rPr>
          <w:bCs/>
          <w:color w:val="000000"/>
          <w:sz w:val="28"/>
          <w:szCs w:val="28"/>
        </w:rPr>
        <w:t xml:space="preserve">. - М.: </w:t>
      </w:r>
      <w:proofErr w:type="spellStart"/>
      <w:r w:rsidRPr="00C54102">
        <w:rPr>
          <w:bCs/>
          <w:color w:val="000000"/>
          <w:sz w:val="28"/>
          <w:szCs w:val="28"/>
        </w:rPr>
        <w:t>Академкнига</w:t>
      </w:r>
      <w:proofErr w:type="spellEnd"/>
      <w:r w:rsidRPr="00C54102">
        <w:rPr>
          <w:bCs/>
          <w:color w:val="000000"/>
          <w:sz w:val="28"/>
          <w:szCs w:val="28"/>
        </w:rPr>
        <w:t xml:space="preserve">/Учебник, 2005. - 144 </w:t>
      </w:r>
      <w:proofErr w:type="gramStart"/>
      <w:r w:rsidRPr="00C54102">
        <w:rPr>
          <w:bCs/>
          <w:color w:val="000000"/>
          <w:sz w:val="28"/>
          <w:szCs w:val="28"/>
        </w:rPr>
        <w:t>с</w:t>
      </w:r>
      <w:proofErr w:type="gramEnd"/>
      <w:r w:rsidRPr="00C54102">
        <w:rPr>
          <w:bCs/>
          <w:color w:val="000000"/>
          <w:sz w:val="28"/>
          <w:szCs w:val="28"/>
        </w:rPr>
        <w:t>.</w:t>
      </w:r>
    </w:p>
    <w:p w:rsidR="00C54102" w:rsidRPr="00C54102" w:rsidRDefault="00C54102" w:rsidP="00C54102">
      <w:pPr>
        <w:numPr>
          <w:ilvl w:val="0"/>
          <w:numId w:val="3"/>
        </w:numPr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>, Т.А. Допуски и технические измерения. Допуски и</w:t>
      </w:r>
    </w:p>
    <w:p w:rsidR="00C54102" w:rsidRPr="00C54102" w:rsidRDefault="00C54102" w:rsidP="00C54102">
      <w:pPr>
        <w:rPr>
          <w:sz w:val="28"/>
          <w:szCs w:val="28"/>
        </w:rPr>
      </w:pPr>
      <w:r w:rsidRPr="00C54102">
        <w:rPr>
          <w:bCs/>
          <w:color w:val="000000"/>
          <w:sz w:val="28"/>
          <w:szCs w:val="28"/>
        </w:rPr>
        <w:t>технические измерения. Контрольные материалы:</w:t>
      </w:r>
      <w:r w:rsidRPr="00C54102">
        <w:rPr>
          <w:bCs/>
          <w:color w:val="000000"/>
          <w:sz w:val="28"/>
          <w:szCs w:val="28"/>
        </w:rPr>
        <w:tab/>
        <w:t>Учебное пособие/</w:t>
      </w:r>
    </w:p>
    <w:p w:rsidR="00C54102" w:rsidRPr="00C54102" w:rsidRDefault="00C54102" w:rsidP="00C54102">
      <w:pPr>
        <w:rPr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 xml:space="preserve"> Т.А. - М.: Академия, 2010.</w:t>
      </w:r>
    </w:p>
    <w:p w:rsidR="00C54102" w:rsidRPr="003D5831" w:rsidRDefault="00C54102" w:rsidP="003D5831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>, Т.А. Допуски и тех</w:t>
      </w:r>
      <w:r w:rsidR="003D5831">
        <w:rPr>
          <w:bCs/>
          <w:color w:val="000000"/>
          <w:sz w:val="28"/>
          <w:szCs w:val="28"/>
        </w:rPr>
        <w:t xml:space="preserve">нические измерения. Лабораторно </w:t>
      </w:r>
      <w:r w:rsidRPr="00C54102">
        <w:rPr>
          <w:bCs/>
          <w:color w:val="000000"/>
          <w:sz w:val="28"/>
          <w:szCs w:val="28"/>
        </w:rPr>
        <w:t xml:space="preserve">практические работы: Учебное пособие/ </w:t>
      </w: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 xml:space="preserve"> Т.А. - М.: Академия, </w:t>
      </w:r>
      <w:r w:rsidRPr="003D5831">
        <w:rPr>
          <w:bCs/>
          <w:color w:val="000000"/>
          <w:sz w:val="28"/>
          <w:szCs w:val="28"/>
        </w:rPr>
        <w:t>2010.</w:t>
      </w:r>
    </w:p>
    <w:p w:rsidR="003D5831" w:rsidRDefault="003D5831" w:rsidP="003D5831">
      <w:pPr>
        <w:rPr>
          <w:sz w:val="28"/>
          <w:szCs w:val="28"/>
          <w:shd w:val="clear" w:color="auto" w:fill="FFFFFF"/>
        </w:rPr>
      </w:pPr>
      <w:r w:rsidRPr="003D5831">
        <w:rPr>
          <w:bCs/>
          <w:color w:val="000000"/>
          <w:sz w:val="28"/>
          <w:szCs w:val="28"/>
        </w:rPr>
        <w:t xml:space="preserve">    </w:t>
      </w:r>
      <w:r w:rsidRPr="003D58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4. </w:t>
      </w:r>
      <w:hyperlink r:id="rId7" w:history="1">
        <w:r w:rsidRPr="003D5831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>Гольдин, И. И.</w:t>
        </w:r>
      </w:hyperlink>
      <w:r w:rsidRPr="003D5831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3D5831">
        <w:rPr>
          <w:sz w:val="28"/>
          <w:szCs w:val="28"/>
          <w:shd w:val="clear" w:color="auto" w:fill="FFFFFF"/>
        </w:rPr>
        <w:t>Задания по допускам и техническим М.</w:t>
      </w:r>
      <w:proofErr w:type="gramStart"/>
      <w:r w:rsidRPr="003D5831">
        <w:rPr>
          <w:sz w:val="28"/>
          <w:szCs w:val="28"/>
          <w:shd w:val="clear" w:color="auto" w:fill="FFFFFF"/>
        </w:rPr>
        <w:t xml:space="preserve"> :</w:t>
      </w:r>
      <w:proofErr w:type="gramEnd"/>
      <w:r w:rsidRPr="003D58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5831">
        <w:rPr>
          <w:sz w:val="28"/>
          <w:szCs w:val="28"/>
          <w:shd w:val="clear" w:color="auto" w:fill="FFFFFF"/>
        </w:rPr>
        <w:t>Высш</w:t>
      </w:r>
      <w:proofErr w:type="spellEnd"/>
      <w:r w:rsidRPr="003D5831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D5831">
        <w:rPr>
          <w:sz w:val="28"/>
          <w:szCs w:val="28"/>
          <w:shd w:val="clear" w:color="auto" w:fill="FFFFFF"/>
        </w:rPr>
        <w:t>шк</w:t>
      </w:r>
      <w:proofErr w:type="spellEnd"/>
      <w:r w:rsidRPr="003D5831">
        <w:rPr>
          <w:sz w:val="28"/>
          <w:szCs w:val="28"/>
          <w:shd w:val="clear" w:color="auto" w:fill="FFFFFF"/>
        </w:rPr>
        <w:t>., 1986. - 79 с.</w:t>
      </w:r>
    </w:p>
    <w:p w:rsidR="003D5831" w:rsidRPr="003D5831" w:rsidRDefault="003D5831" w:rsidP="003D5831">
      <w:pPr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5. 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3D5831">
        <w:rPr>
          <w:iCs/>
          <w:color w:val="000000"/>
          <w:sz w:val="28"/>
          <w:szCs w:val="28"/>
        </w:rPr>
        <w:t>Ганевский</w:t>
      </w:r>
      <w:proofErr w:type="spellEnd"/>
      <w:r w:rsidRPr="003D5831">
        <w:rPr>
          <w:iCs/>
          <w:color w:val="000000"/>
          <w:sz w:val="28"/>
          <w:szCs w:val="28"/>
        </w:rPr>
        <w:t xml:space="preserve"> Г.М., Гольдин И.И.</w:t>
      </w:r>
      <w:r w:rsidRPr="003D5831">
        <w:rPr>
          <w:rStyle w:val="apple-converted-space"/>
          <w:color w:val="000000"/>
          <w:sz w:val="28"/>
          <w:szCs w:val="28"/>
        </w:rPr>
        <w:t> </w:t>
      </w:r>
      <w:r w:rsidRPr="003D5831">
        <w:rPr>
          <w:color w:val="000000"/>
          <w:sz w:val="28"/>
          <w:szCs w:val="28"/>
        </w:rPr>
        <w:t>Допуски, посадки и технические из</w:t>
      </w:r>
      <w:r>
        <w:rPr>
          <w:color w:val="000000"/>
          <w:sz w:val="28"/>
          <w:szCs w:val="28"/>
        </w:rPr>
        <w:t>мерения в машиностроении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D5831">
        <w:rPr>
          <w:color w:val="000000"/>
          <w:sz w:val="28"/>
          <w:szCs w:val="28"/>
        </w:rPr>
        <w:t>:</w:t>
      </w:r>
      <w:proofErr w:type="gramEnd"/>
      <w:r w:rsidRPr="003D5831">
        <w:rPr>
          <w:color w:val="000000"/>
          <w:sz w:val="28"/>
          <w:szCs w:val="28"/>
        </w:rPr>
        <w:t xml:space="preserve"> Учебник для сред</w:t>
      </w:r>
      <w:proofErr w:type="gramStart"/>
      <w:r w:rsidRPr="003D5831">
        <w:rPr>
          <w:color w:val="000000"/>
          <w:sz w:val="28"/>
          <w:szCs w:val="28"/>
        </w:rPr>
        <w:t>.</w:t>
      </w:r>
      <w:proofErr w:type="gramEnd"/>
      <w:r w:rsidRPr="003D5831">
        <w:rPr>
          <w:color w:val="000000"/>
          <w:sz w:val="28"/>
          <w:szCs w:val="28"/>
        </w:rPr>
        <w:t xml:space="preserve"> </w:t>
      </w:r>
      <w:proofErr w:type="gramStart"/>
      <w:r w:rsidRPr="003D5831">
        <w:rPr>
          <w:color w:val="000000"/>
          <w:sz w:val="28"/>
          <w:szCs w:val="28"/>
        </w:rPr>
        <w:t>п</w:t>
      </w:r>
      <w:proofErr w:type="gramEnd"/>
      <w:r w:rsidRPr="003D5831">
        <w:rPr>
          <w:color w:val="000000"/>
          <w:sz w:val="28"/>
          <w:szCs w:val="28"/>
        </w:rPr>
        <w:t xml:space="preserve">роф. образования / Г.М. </w:t>
      </w:r>
      <w:proofErr w:type="spellStart"/>
      <w:r w:rsidRPr="003D5831">
        <w:rPr>
          <w:color w:val="000000"/>
          <w:sz w:val="28"/>
          <w:szCs w:val="28"/>
        </w:rPr>
        <w:t>Ганевский</w:t>
      </w:r>
      <w:proofErr w:type="spellEnd"/>
      <w:r w:rsidRPr="003D5831">
        <w:rPr>
          <w:color w:val="000000"/>
          <w:sz w:val="28"/>
          <w:szCs w:val="28"/>
        </w:rPr>
        <w:t xml:space="preserve">, И.И. Гольдин - М.: </w:t>
      </w:r>
      <w:proofErr w:type="spellStart"/>
      <w:r w:rsidRPr="003D5831">
        <w:rPr>
          <w:color w:val="000000"/>
          <w:sz w:val="28"/>
          <w:szCs w:val="28"/>
        </w:rPr>
        <w:t>ПрофОбрИздат</w:t>
      </w:r>
      <w:proofErr w:type="spellEnd"/>
      <w:r w:rsidRPr="003D5831">
        <w:rPr>
          <w:color w:val="000000"/>
          <w:sz w:val="28"/>
          <w:szCs w:val="28"/>
        </w:rPr>
        <w:t>, 2002. – 288 с.</w:t>
      </w:r>
    </w:p>
    <w:p w:rsidR="00B60675" w:rsidRPr="0013074E" w:rsidRDefault="0013074E" w:rsidP="0013074E">
      <w:pPr>
        <w:ind w:left="360"/>
        <w:jc w:val="both"/>
        <w:rPr>
          <w:rStyle w:val="link1"/>
          <w:bCs/>
          <w:sz w:val="28"/>
          <w:szCs w:val="28"/>
        </w:rPr>
      </w:pPr>
      <w:r w:rsidRPr="0013074E">
        <w:rPr>
          <w:sz w:val="28"/>
          <w:szCs w:val="28"/>
        </w:rPr>
        <w:t xml:space="preserve">6. </w:t>
      </w:r>
      <w:hyperlink r:id="rId8" w:history="1">
        <w:r w:rsidR="00B60675" w:rsidRPr="0013074E">
          <w:rPr>
            <w:rStyle w:val="af3"/>
            <w:sz w:val="28"/>
            <w:szCs w:val="28"/>
          </w:rPr>
          <w:t>www.slesrab.ru</w:t>
        </w:r>
      </w:hyperlink>
    </w:p>
    <w:p w:rsidR="00B60675" w:rsidRPr="0013074E" w:rsidRDefault="0013074E" w:rsidP="0013074E">
      <w:pPr>
        <w:ind w:left="360"/>
        <w:jc w:val="both"/>
        <w:rPr>
          <w:rStyle w:val="link1"/>
          <w:bCs/>
          <w:sz w:val="28"/>
          <w:szCs w:val="28"/>
        </w:rPr>
      </w:pPr>
      <w:r w:rsidRPr="0013074E">
        <w:rPr>
          <w:sz w:val="28"/>
          <w:szCs w:val="28"/>
        </w:rPr>
        <w:t xml:space="preserve">7. </w:t>
      </w:r>
      <w:hyperlink r:id="rId9" w:history="1">
        <w:r w:rsidR="00B60675" w:rsidRPr="0013074E">
          <w:rPr>
            <w:rStyle w:val="af3"/>
            <w:sz w:val="28"/>
            <w:szCs w:val="28"/>
          </w:rPr>
          <w:t>www.slesarnoedelo.ru</w:t>
        </w:r>
      </w:hyperlink>
    </w:p>
    <w:p w:rsidR="00B60675" w:rsidRPr="0013074E" w:rsidRDefault="0013074E" w:rsidP="0013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13074E">
        <w:rPr>
          <w:sz w:val="28"/>
          <w:szCs w:val="28"/>
        </w:rPr>
        <w:t xml:space="preserve">8. </w:t>
      </w:r>
      <w:hyperlink r:id="rId10" w:history="1">
        <w:r w:rsidR="00B60675" w:rsidRPr="0013074E">
          <w:rPr>
            <w:rStyle w:val="af3"/>
            <w:bCs/>
            <w:sz w:val="28"/>
            <w:szCs w:val="28"/>
            <w:lang w:val="en-US"/>
          </w:rPr>
          <w:t>www</w:t>
        </w:r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wikipedia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  <w:r w:rsidR="00B60675" w:rsidRPr="0013074E">
          <w:rPr>
            <w:rStyle w:val="af3"/>
            <w:bCs/>
            <w:sz w:val="28"/>
            <w:szCs w:val="28"/>
            <w:lang w:val="en-US"/>
          </w:rPr>
          <w:t>org</w:t>
        </w:r>
      </w:hyperlink>
    </w:p>
    <w:p w:rsidR="00B60675" w:rsidRPr="0013074E" w:rsidRDefault="0013074E" w:rsidP="0013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13074E">
        <w:rPr>
          <w:sz w:val="28"/>
          <w:szCs w:val="28"/>
        </w:rPr>
        <w:t xml:space="preserve">9. </w:t>
      </w:r>
      <w:hyperlink r:id="rId11" w:history="1">
        <w:r w:rsidR="00B60675" w:rsidRPr="0013074E">
          <w:rPr>
            <w:rStyle w:val="af3"/>
            <w:bCs/>
            <w:sz w:val="28"/>
            <w:szCs w:val="28"/>
            <w:lang w:val="en-US"/>
          </w:rPr>
          <w:t>www</w:t>
        </w:r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fcior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edu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</w:hyperlink>
      <w:proofErr w:type="spellStart"/>
      <w:r w:rsidR="00B60675" w:rsidRPr="0013074E">
        <w:rPr>
          <w:bCs/>
          <w:sz w:val="28"/>
          <w:szCs w:val="28"/>
          <w:lang w:val="en-US"/>
        </w:rPr>
        <w:t>ru</w:t>
      </w:r>
      <w:proofErr w:type="spellEnd"/>
    </w:p>
    <w:p w:rsidR="00B60675" w:rsidRPr="0013074E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397AF2" w:rsidRDefault="00397AF2" w:rsidP="00130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B60675" w:rsidRDefault="00B60675" w:rsidP="00C54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yellow"/>
        </w:rPr>
      </w:pPr>
    </w:p>
    <w:p w:rsidR="00B60675" w:rsidRDefault="00B60675" w:rsidP="00B6067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4. </w:t>
      </w:r>
      <w:r w:rsidRPr="00B60675">
        <w:rPr>
          <w:b/>
          <w:bCs/>
          <w:color w:val="000000"/>
          <w:sz w:val="28"/>
          <w:szCs w:val="28"/>
        </w:rPr>
        <w:t>КОНТРОЛЬ И ОЦЕНКА РЕЗУЛЬТАТОВ ОСВОЕНИЯ УЧЕБНОЙ ДИСЦИПЛИНЫ</w:t>
      </w:r>
    </w:p>
    <w:p w:rsidR="00B60675" w:rsidRPr="00B60675" w:rsidRDefault="00B60675" w:rsidP="00B60675">
      <w:pPr>
        <w:rPr>
          <w:b/>
          <w:bCs/>
          <w:color w:val="000000"/>
          <w:sz w:val="28"/>
          <w:szCs w:val="28"/>
        </w:rPr>
      </w:pPr>
    </w:p>
    <w:p w:rsidR="00B60675" w:rsidRDefault="00B60675" w:rsidP="00B60675">
      <w:pPr>
        <w:rPr>
          <w:bCs/>
          <w:color w:val="000000"/>
          <w:sz w:val="26"/>
          <w:szCs w:val="26"/>
        </w:rPr>
      </w:pPr>
      <w:r w:rsidRPr="00B60675">
        <w:rPr>
          <w:b/>
          <w:bCs/>
          <w:color w:val="000000"/>
          <w:sz w:val="28"/>
          <w:szCs w:val="28"/>
        </w:rPr>
        <w:t xml:space="preserve">       Контроль и оценка</w:t>
      </w:r>
      <w:r w:rsidRPr="00B60675">
        <w:rPr>
          <w:bCs/>
          <w:color w:val="000000"/>
          <w:sz w:val="28"/>
          <w:szCs w:val="28"/>
        </w:rPr>
        <w:t xml:space="preserve"> </w:t>
      </w:r>
      <w:r w:rsidRPr="00B60675">
        <w:rPr>
          <w:bCs/>
          <w:color w:val="000000"/>
          <w:sz w:val="26"/>
          <w:szCs w:val="26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60675">
        <w:rPr>
          <w:bCs/>
          <w:color w:val="000000"/>
          <w:sz w:val="26"/>
          <w:szCs w:val="26"/>
        </w:rPr>
        <w:t>обучающимися</w:t>
      </w:r>
      <w:proofErr w:type="gramEnd"/>
      <w:r w:rsidRPr="00B60675">
        <w:rPr>
          <w:bCs/>
          <w:color w:val="000000"/>
          <w:sz w:val="26"/>
          <w:szCs w:val="26"/>
        </w:rPr>
        <w:t xml:space="preserve"> индивидуальных заданий, проектов, исследований.</w:t>
      </w:r>
    </w:p>
    <w:p w:rsidR="00B60675" w:rsidRPr="00B60675" w:rsidRDefault="00B60675" w:rsidP="00B6067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6"/>
        <w:gridCol w:w="4859"/>
      </w:tblGrid>
      <w:tr w:rsidR="00B60675" w:rsidRPr="00B60675" w:rsidTr="001C0804">
        <w:trPr>
          <w:trHeight w:val="44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0675" w:rsidRPr="00B60675" w:rsidRDefault="00B60675" w:rsidP="00B60675">
            <w:r w:rsidRPr="00B60675">
              <w:rPr>
                <w:b/>
                <w:bCs/>
                <w:color w:val="000000"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0675" w:rsidRPr="00B60675" w:rsidRDefault="00B60675" w:rsidP="00B60675">
            <w:r w:rsidRPr="00B60675">
              <w:rPr>
                <w:b/>
                <w:bCs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pPr>
              <w:spacing w:line="280" w:lineRule="exact"/>
              <w:rPr>
                <w:b/>
              </w:rPr>
            </w:pPr>
            <w:r w:rsidRPr="00B60675">
              <w:rPr>
                <w:b/>
                <w:i/>
                <w:iCs/>
                <w:color w:val="000000"/>
                <w:sz w:val="28"/>
                <w:szCs w:val="28"/>
              </w:rPr>
              <w:t>Умения: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5" w:rsidRPr="00B60675" w:rsidRDefault="00B60675" w:rsidP="00B60675">
            <w:pPr>
              <w:rPr>
                <w:sz w:val="10"/>
                <w:szCs w:val="10"/>
              </w:rPr>
            </w:pP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контролировать качество выполняемых работ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>
            <w:pPr>
              <w:spacing w:line="260" w:lineRule="exact"/>
            </w:pP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pPr>
              <w:spacing w:line="280" w:lineRule="exact"/>
              <w:rPr>
                <w:b/>
              </w:rPr>
            </w:pPr>
            <w:r w:rsidRPr="00B60675">
              <w:rPr>
                <w:b/>
                <w:i/>
                <w:iCs/>
                <w:color w:val="000000"/>
                <w:sz w:val="28"/>
                <w:szCs w:val="28"/>
              </w:rPr>
              <w:t>Знания: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5" w:rsidRPr="00B60675" w:rsidRDefault="00B60675" w:rsidP="00B60675">
            <w:pPr>
              <w:rPr>
                <w:sz w:val="10"/>
                <w:szCs w:val="10"/>
              </w:rPr>
            </w:pPr>
          </w:p>
        </w:tc>
      </w:tr>
      <w:tr w:rsidR="00B60675" w:rsidRPr="00B60675" w:rsidTr="001C0804">
        <w:trPr>
          <w:trHeight w:val="10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системы допусков и посадок, точность обработки, квалитеты, классы точности;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/>
        </w:tc>
      </w:tr>
      <w:tr w:rsidR="00B60675" w:rsidRPr="00B60675" w:rsidTr="001C0804">
        <w:trPr>
          <w:trHeight w:val="10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допуски и отклонения формы и расположения поверхностей.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/>
        </w:tc>
      </w:tr>
    </w:tbl>
    <w:p w:rsidR="00B60675" w:rsidRPr="00B74542" w:rsidRDefault="00B60675" w:rsidP="00130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yellow"/>
        </w:rPr>
      </w:pPr>
    </w:p>
    <w:sectPr w:rsidR="00B60675" w:rsidRPr="00B74542" w:rsidSect="005F09C0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5F1C"/>
    <w:rsid w:val="000A57DC"/>
    <w:rsid w:val="000B0A0F"/>
    <w:rsid w:val="000D2497"/>
    <w:rsid w:val="00124141"/>
    <w:rsid w:val="0013074E"/>
    <w:rsid w:val="00186315"/>
    <w:rsid w:val="001A10FC"/>
    <w:rsid w:val="001C0804"/>
    <w:rsid w:val="001E058E"/>
    <w:rsid w:val="0020568B"/>
    <w:rsid w:val="00217D38"/>
    <w:rsid w:val="002A7723"/>
    <w:rsid w:val="00397AF2"/>
    <w:rsid w:val="003A285E"/>
    <w:rsid w:val="003C538B"/>
    <w:rsid w:val="003D257A"/>
    <w:rsid w:val="003D5831"/>
    <w:rsid w:val="003F0B76"/>
    <w:rsid w:val="00406F13"/>
    <w:rsid w:val="00415F85"/>
    <w:rsid w:val="004259B7"/>
    <w:rsid w:val="00445F1C"/>
    <w:rsid w:val="00493118"/>
    <w:rsid w:val="004E3B7D"/>
    <w:rsid w:val="00522DAE"/>
    <w:rsid w:val="005A5443"/>
    <w:rsid w:val="005B02EB"/>
    <w:rsid w:val="005C44A0"/>
    <w:rsid w:val="005C62E1"/>
    <w:rsid w:val="005F09C0"/>
    <w:rsid w:val="005F27BA"/>
    <w:rsid w:val="00654E02"/>
    <w:rsid w:val="006B6438"/>
    <w:rsid w:val="00731AB3"/>
    <w:rsid w:val="007334F2"/>
    <w:rsid w:val="0074544F"/>
    <w:rsid w:val="007A4521"/>
    <w:rsid w:val="007E44B6"/>
    <w:rsid w:val="00880E4E"/>
    <w:rsid w:val="008C239D"/>
    <w:rsid w:val="009179DC"/>
    <w:rsid w:val="00917FF7"/>
    <w:rsid w:val="00926F74"/>
    <w:rsid w:val="009B5556"/>
    <w:rsid w:val="009C3166"/>
    <w:rsid w:val="009C6989"/>
    <w:rsid w:val="009E76CC"/>
    <w:rsid w:val="009F46D9"/>
    <w:rsid w:val="00A05949"/>
    <w:rsid w:val="00A56C3F"/>
    <w:rsid w:val="00A57263"/>
    <w:rsid w:val="00AB6575"/>
    <w:rsid w:val="00B23F06"/>
    <w:rsid w:val="00B51600"/>
    <w:rsid w:val="00B60675"/>
    <w:rsid w:val="00B67C55"/>
    <w:rsid w:val="00B74542"/>
    <w:rsid w:val="00BF6752"/>
    <w:rsid w:val="00C06FFD"/>
    <w:rsid w:val="00C46D87"/>
    <w:rsid w:val="00C54102"/>
    <w:rsid w:val="00C974B3"/>
    <w:rsid w:val="00CA3F10"/>
    <w:rsid w:val="00CC3BFF"/>
    <w:rsid w:val="00D47A1E"/>
    <w:rsid w:val="00DA5479"/>
    <w:rsid w:val="00E2217B"/>
    <w:rsid w:val="00ED2A2A"/>
    <w:rsid w:val="00F24997"/>
    <w:rsid w:val="00F3439E"/>
    <w:rsid w:val="00F539D7"/>
    <w:rsid w:val="00F81ABE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22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17B"/>
    <w:rPr>
      <w:b/>
      <w:bCs/>
    </w:rPr>
  </w:style>
  <w:style w:type="character" w:styleId="a4">
    <w:name w:val="Emphasis"/>
    <w:basedOn w:val="a0"/>
    <w:uiPriority w:val="20"/>
    <w:qFormat/>
    <w:rsid w:val="00E2217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E2217B"/>
    <w:rPr>
      <w:szCs w:val="32"/>
    </w:rPr>
  </w:style>
  <w:style w:type="character" w:customStyle="1" w:styleId="10">
    <w:name w:val="Заголовок 1 Знак"/>
    <w:basedOn w:val="a0"/>
    <w:link w:val="1"/>
    <w:rsid w:val="00E22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17B"/>
    <w:rPr>
      <w:rFonts w:cstheme="majorBidi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2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17B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2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17B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E22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22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2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E2217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E22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17B"/>
    <w:rPr>
      <w:i/>
    </w:rPr>
  </w:style>
  <w:style w:type="character" w:customStyle="1" w:styleId="22">
    <w:name w:val="Цитата 2 Знак"/>
    <w:basedOn w:val="a0"/>
    <w:link w:val="21"/>
    <w:uiPriority w:val="29"/>
    <w:rsid w:val="00E22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1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17B"/>
    <w:rPr>
      <w:b/>
      <w:i/>
      <w:sz w:val="24"/>
    </w:rPr>
  </w:style>
  <w:style w:type="character" w:styleId="ad">
    <w:name w:val="Subtle Emphasis"/>
    <w:uiPriority w:val="19"/>
    <w:qFormat/>
    <w:rsid w:val="00E22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17B"/>
    <w:pPr>
      <w:outlineLvl w:val="9"/>
    </w:pPr>
  </w:style>
  <w:style w:type="character" w:customStyle="1" w:styleId="23">
    <w:name w:val="Основной текст с отступом 2 Знак"/>
    <w:link w:val="24"/>
    <w:rsid w:val="00445F1C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445F1C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45F1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397AF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97AF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link1">
    <w:name w:val="link1"/>
    <w:rsid w:val="00397AF2"/>
  </w:style>
  <w:style w:type="character" w:styleId="af3">
    <w:name w:val="Hyperlink"/>
    <w:rsid w:val="00397AF2"/>
    <w:rPr>
      <w:color w:val="0000FF"/>
      <w:u w:val="single"/>
    </w:rPr>
  </w:style>
  <w:style w:type="paragraph" w:customStyle="1" w:styleId="ConsPlusNormal">
    <w:name w:val="ConsPlusNormal"/>
    <w:rsid w:val="006B6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3D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ra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rary.kpi.kharkov.ua/scripts/irbis64r_01/cgiirbis_64.exe?LNG=&amp;Z21ID=&amp;I21DBN=BOOK&amp;P21DBN=BOOK&amp;S21STN=1&amp;S21REF=&amp;S21FMT=fullwebr&amp;C21COM=S&amp;S21CNR=20&amp;S21P01=0&amp;S21P02=1&amp;S21P03=A=&amp;S21STR=%D0%93%D0%BE%D0%BB%D1%8C%D0%B4%D0%B8%D0%BD,%20%D0%98.%20%D0%98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cior.ed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esarnoedel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D51F-D10F-4486-9F5F-BB52680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PU-2</cp:lastModifiedBy>
  <cp:revision>4</cp:revision>
  <cp:lastPrinted>2016-09-10T04:23:00Z</cp:lastPrinted>
  <dcterms:created xsi:type="dcterms:W3CDTF">2016-11-24T06:35:00Z</dcterms:created>
  <dcterms:modified xsi:type="dcterms:W3CDTF">2016-12-02T02:10:00Z</dcterms:modified>
</cp:coreProperties>
</file>